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安徽中科人力资源有限公司</w:t>
      </w:r>
      <w:r>
        <w:rPr>
          <w:rFonts w:hint="eastAsia"/>
          <w:b/>
          <w:bCs/>
          <w:sz w:val="44"/>
          <w:szCs w:val="44"/>
          <w:lang w:eastAsia="zh-CN"/>
        </w:rPr>
        <w:t>新增</w:t>
      </w:r>
      <w:r>
        <w:rPr>
          <w:rFonts w:hint="eastAsia"/>
          <w:b/>
          <w:bCs/>
          <w:sz w:val="44"/>
          <w:szCs w:val="44"/>
          <w:lang w:val="en-US" w:eastAsia="zh-CN"/>
        </w:rPr>
        <w:t>劳务</w:t>
      </w:r>
      <w:r>
        <w:rPr>
          <w:rFonts w:hint="eastAsia"/>
          <w:b/>
          <w:bCs/>
          <w:sz w:val="44"/>
          <w:szCs w:val="44"/>
          <w:lang w:eastAsia="zh-CN"/>
        </w:rPr>
        <w:t>派遣人员信息表</w:t>
      </w:r>
    </w:p>
    <w:tbl>
      <w:tblPr>
        <w:tblStyle w:val="3"/>
        <w:tblpPr w:leftFromText="180" w:rightFromText="180" w:vertAnchor="text" w:horzAnchor="page" w:tblpXSpec="center" w:tblpY="319"/>
        <w:tblOverlap w:val="never"/>
        <w:tblW w:w="147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2264"/>
        <w:gridCol w:w="1321"/>
        <w:gridCol w:w="2280"/>
        <w:gridCol w:w="1110"/>
        <w:gridCol w:w="1106"/>
        <w:gridCol w:w="1582"/>
        <w:gridCol w:w="983"/>
        <w:gridCol w:w="994"/>
        <w:gridCol w:w="915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226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派往单位及岗位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劳务派遣期限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试用期</w:t>
            </w:r>
          </w:p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（月）</w:t>
            </w: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合同</w:t>
            </w:r>
            <w:bookmarkStart w:id="0" w:name="_GoBack"/>
            <w:bookmarkEnd w:id="0"/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工资</w:t>
            </w: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社保</w:t>
            </w:r>
          </w:p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基数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公积金</w:t>
            </w:r>
          </w:p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基数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公积金</w:t>
            </w:r>
          </w:p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比例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学历</w:t>
            </w: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补充协议基数区间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895" w:type="dxa"/>
          </w:tcPr>
          <w:p>
            <w:pPr>
              <w:jc w:val="both"/>
              <w:rPr>
                <w:rFonts w:hint="default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  <w:t>例：张*</w:t>
            </w:r>
          </w:p>
        </w:tc>
        <w:tc>
          <w:tcPr>
            <w:tcW w:w="2264" w:type="dxa"/>
          </w:tcPr>
          <w:p>
            <w:pPr>
              <w:jc w:val="both"/>
              <w:rPr>
                <w:rFonts w:hint="default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  <w:t>34000000000000</w:t>
            </w:r>
          </w:p>
        </w:tc>
        <w:tc>
          <w:tcPr>
            <w:tcW w:w="1321" w:type="dxa"/>
          </w:tcPr>
          <w:p>
            <w:pPr>
              <w:jc w:val="both"/>
              <w:rPr>
                <w:rFonts w:hint="default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  <w:t>如：**学院（科研助理、管理助理、工勤技能、支撑助理）</w:t>
            </w:r>
          </w:p>
        </w:tc>
        <w:tc>
          <w:tcPr>
            <w:tcW w:w="2280" w:type="dxa"/>
          </w:tcPr>
          <w:p>
            <w:pPr>
              <w:jc w:val="both"/>
              <w:rPr>
                <w:rFonts w:hint="default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  <w:t>派遣期限两年，请填写具体时间，如：2026年*月*日-2026年*月*日</w:t>
            </w:r>
          </w:p>
        </w:tc>
        <w:tc>
          <w:tcPr>
            <w:tcW w:w="1110" w:type="dxa"/>
          </w:tcPr>
          <w:p>
            <w:pPr>
              <w:jc w:val="both"/>
              <w:rPr>
                <w:rFonts w:hint="default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u w:val="none"/>
                <w:vertAlign w:val="baseline"/>
                <w:lang w:val="en-US" w:eastAsia="zh-CN"/>
              </w:rPr>
              <w:t>试用期不超过2个月</w:t>
            </w:r>
          </w:p>
        </w:tc>
        <w:tc>
          <w:tcPr>
            <w:tcW w:w="1106" w:type="dxa"/>
          </w:tcPr>
          <w:p>
            <w:pPr>
              <w:jc w:val="both"/>
              <w:rPr>
                <w:rFonts w:hint="default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2" w:type="dxa"/>
          </w:tcPr>
          <w:p>
            <w:pPr>
              <w:jc w:val="both"/>
              <w:rPr>
                <w:rFonts w:hint="eastAsia"/>
                <w:color w:val="FF0000"/>
                <w:sz w:val="20"/>
                <w:szCs w:val="20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18"/>
                <w:szCs w:val="18"/>
                <w:u w:val="none"/>
                <w:lang w:val="en-US" w:eastAsia="zh-CN"/>
              </w:rPr>
              <w:t>合同工资低于合肥市社保缴费基数下限的，按下限参保；合同工资高于合肥市社保缴费基数上限的，按上限参保；其他情况，社保缴费基数与合同工资一致</w:t>
            </w:r>
          </w:p>
        </w:tc>
        <w:tc>
          <w:tcPr>
            <w:tcW w:w="983" w:type="dxa"/>
          </w:tcPr>
          <w:p>
            <w:pPr>
              <w:jc w:val="both"/>
              <w:rPr>
                <w:rFonts w:hint="eastAsia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  <w:t>小于或等于社保基数或参考合同工资</w:t>
            </w:r>
          </w:p>
        </w:tc>
        <w:tc>
          <w:tcPr>
            <w:tcW w:w="994" w:type="dxa"/>
          </w:tcPr>
          <w:p>
            <w:pPr>
              <w:jc w:val="both"/>
              <w:rPr>
                <w:rFonts w:hint="default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jc w:val="both"/>
              <w:rPr>
                <w:rFonts w:hint="eastAsia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jc w:val="both"/>
              <w:rPr>
                <w:rFonts w:hint="default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u w:val="none"/>
                <w:vertAlign w:val="baseline"/>
                <w:lang w:val="en-US" w:eastAsia="zh-CN"/>
              </w:rPr>
              <w:t>0—****元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895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64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1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06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83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5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64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21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80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06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582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83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94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78" w:type="dxa"/>
          </w:tcPr>
          <w:p>
            <w:pP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</w:t>
      </w:r>
      <w:r>
        <w:rPr>
          <w:rFonts w:hint="eastAsia"/>
          <w:color w:val="FF0000"/>
          <w:lang w:val="en-US" w:eastAsia="zh-CN"/>
        </w:rPr>
        <w:t xml:space="preserve">  </w:t>
      </w:r>
      <w:r>
        <w:rPr>
          <w:rFonts w:hint="eastAsia"/>
          <w:lang w:val="en-US" w:eastAsia="zh-CN"/>
        </w:rPr>
        <w:t xml:space="preserve">                         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</w:t>
      </w:r>
      <w:r>
        <w:rPr>
          <w:rFonts w:hint="eastAsia"/>
          <w:sz w:val="32"/>
          <w:szCs w:val="32"/>
          <w:lang w:val="en-US" w:eastAsia="zh-CN"/>
        </w:rPr>
        <w:t xml:space="preserve"> 用工单位（章）：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             负责人签字：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         日 期：</w:t>
      </w:r>
    </w:p>
    <w:sectPr>
      <w:pgSz w:w="16838" w:h="11906" w:orient="landscape"/>
      <w:pgMar w:top="1746" w:right="1440" w:bottom="163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505565"/>
    <w:rsid w:val="00505F13"/>
    <w:rsid w:val="03533278"/>
    <w:rsid w:val="058C7A0B"/>
    <w:rsid w:val="05FC4831"/>
    <w:rsid w:val="0BEE3382"/>
    <w:rsid w:val="0D3B72EE"/>
    <w:rsid w:val="10AC2E91"/>
    <w:rsid w:val="11253519"/>
    <w:rsid w:val="11505565"/>
    <w:rsid w:val="11701166"/>
    <w:rsid w:val="14096AD1"/>
    <w:rsid w:val="163C3950"/>
    <w:rsid w:val="18B97832"/>
    <w:rsid w:val="19025250"/>
    <w:rsid w:val="19FD2689"/>
    <w:rsid w:val="1C665C39"/>
    <w:rsid w:val="1CE943CC"/>
    <w:rsid w:val="1F4C5AAB"/>
    <w:rsid w:val="23AA6760"/>
    <w:rsid w:val="23C12CBB"/>
    <w:rsid w:val="2408373A"/>
    <w:rsid w:val="24511CA0"/>
    <w:rsid w:val="253335B6"/>
    <w:rsid w:val="2BB52D4D"/>
    <w:rsid w:val="2DD92D8C"/>
    <w:rsid w:val="3698050C"/>
    <w:rsid w:val="371E3293"/>
    <w:rsid w:val="3F5A2FCB"/>
    <w:rsid w:val="426A011A"/>
    <w:rsid w:val="447F08CF"/>
    <w:rsid w:val="47B43225"/>
    <w:rsid w:val="4D2C0B4E"/>
    <w:rsid w:val="4E61545A"/>
    <w:rsid w:val="53685F6A"/>
    <w:rsid w:val="57294441"/>
    <w:rsid w:val="5F1E6F9E"/>
    <w:rsid w:val="66293C92"/>
    <w:rsid w:val="6BB87797"/>
    <w:rsid w:val="763A4CA3"/>
    <w:rsid w:val="76B5311E"/>
    <w:rsid w:val="7ABD0E29"/>
    <w:rsid w:val="7B79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2020-09-01T08:55:00Z</dcterms:created>
  <dc:creator>Administrator</dc:creator>
  <cp:lastModifiedBy>Administrator</cp:lastModifiedBy>
  <dcterms:modified xsi:type="dcterms:W3CDTF">2026-06-05T05:05:22Z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DDE4F106E4754FA8BF186775DAA5D774</vt:lpwstr>
  </property>
</Properties>
</file>